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E5" w:rsidRDefault="000511E5" w:rsidP="000511E5">
      <w:pPr>
        <w:rPr>
          <w:rFonts w:ascii="Arial" w:hAnsi="Arial" w:cs="Arial"/>
          <w:sz w:val="20"/>
          <w:szCs w:val="20"/>
          <w:lang w:eastAsia="fr-FR"/>
        </w:rPr>
      </w:pPr>
      <w:bookmarkStart w:id="0" w:name="_GoBack"/>
      <w:bookmarkEnd w:id="0"/>
    </w:p>
    <w:p w:rsidR="000511E5" w:rsidRDefault="000511E5" w:rsidP="000511E5">
      <w:pPr>
        <w:rPr>
          <w:rFonts w:ascii="Arial" w:hAnsi="Arial" w:cs="Arial"/>
          <w:sz w:val="20"/>
          <w:szCs w:val="20"/>
          <w:lang w:eastAsia="fr-FR"/>
        </w:rPr>
      </w:pPr>
      <w:r w:rsidRPr="000511E5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2372360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0" t="0" r="508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E5" w:rsidRPr="000511E5" w:rsidRDefault="000511E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511E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L’arrivée de PARO à Home de Préville (Moulins Les Metz)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6.8pt;margin-top:8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" stroked="f">
                <v:textbox style="mso-fit-shape-to-text:t">
                  <w:txbxContent>
                    <w:p w:rsidR="000511E5" w:rsidRPr="000511E5" w:rsidRDefault="000511E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511E5">
                        <w:rPr>
                          <w:rFonts w:ascii="Comic Sans MS" w:hAnsi="Comic Sans MS"/>
                          <w:sz w:val="32"/>
                          <w:szCs w:val="32"/>
                        </w:rPr>
                        <w:t>L’arrivée de PARO à Home de Préville (Moulins Les Metz)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862138" cy="1295400"/>
            <wp:effectExtent l="0" t="0" r="5080" b="0"/>
            <wp:docPr id="1" name="Image 1" descr="http://maison-retraite.ehpadhospiconseil.fr/app/webroot/img/ehpad/57000437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ison-retraite.ehpadhospiconseil.fr/app/webroot/img/ehpad/570004374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47" cy="129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933575" cy="1289050"/>
            <wp:effectExtent l="0" t="0" r="952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012015-_MG_74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1E5" w:rsidRDefault="000511E5" w:rsidP="000511E5">
      <w:pPr>
        <w:rPr>
          <w:rFonts w:ascii="Arial" w:hAnsi="Arial" w:cs="Arial"/>
          <w:sz w:val="20"/>
          <w:szCs w:val="20"/>
          <w:lang w:eastAsia="fr-FR"/>
        </w:rPr>
      </w:pPr>
    </w:p>
    <w:p w:rsidR="000511E5" w:rsidRDefault="000511E5" w:rsidP="000511E5">
      <w:pPr>
        <w:rPr>
          <w:rFonts w:ascii="Arial" w:hAnsi="Arial" w:cs="Arial"/>
          <w:sz w:val="20"/>
          <w:szCs w:val="20"/>
          <w:lang w:eastAsia="fr-FR"/>
        </w:rPr>
      </w:pPr>
    </w:p>
    <w:p w:rsidR="000511E5" w:rsidRDefault="000511E5" w:rsidP="000511E5">
      <w:pPr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PARO est arrivé à Home de Préville le 13 Janvier 2015, pour un séjour d’essai au PASA. </w:t>
      </w:r>
    </w:p>
    <w:p w:rsidR="000511E5" w:rsidRDefault="000511E5" w:rsidP="000511E5">
      <w:pPr>
        <w:rPr>
          <w:rFonts w:ascii="Arial" w:hAnsi="Arial" w:cs="Arial"/>
          <w:sz w:val="20"/>
          <w:szCs w:val="20"/>
          <w:lang w:eastAsia="fr-FR"/>
        </w:rPr>
      </w:pP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Je remercie toute l’équipe Home de Préville d’avoir pris le temps d’évaluer « qualitativement » l’interaction de PARO avec ses résidents 10 jours après son arrivée, et de pouvoir ainsi partager leur expérience :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  <w:t> 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Mr François, qui a des gestes brusques habituellement, a des mouvements maitrisés lorsqu'il tient PARO, il le caresse doucement et lui parle.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Mme Cerisier l'a tout de suite adopté, lorsqu'on le donne à un autre résident elle le regarde avec attention et après un certain temps elle demande à le reprendre. Elle propose que PARO porte le nom de "BIJOUX".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Mme Ch. …lui parle comme à un bébé, m'a demandé son âge, ce qu'il mange, s'il ne me réveille pas la nuit, etc...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Mr Le… était un peu réticent à prendre PARO dans ses bras mais au bout de quelques secondes a souri, l'a caressé et a montré une vive émotion </w:t>
      </w:r>
      <w:proofErr w:type="gramStart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( larmes</w:t>
      </w:r>
      <w:proofErr w:type="gramEnd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 aux yeux).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Mme </w:t>
      </w:r>
      <w:proofErr w:type="spellStart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Wo</w:t>
      </w:r>
      <w:proofErr w:type="spellEnd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… </w:t>
      </w:r>
      <w:proofErr w:type="gramStart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a</w:t>
      </w:r>
      <w:proofErr w:type="gramEnd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 tout de suite adopté PARO, le tient contre elle comme un bébé, lui parle et le cajole. Elle l'apprécie énormément.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Mme Bo…. apprécie PARO, elle le caresse avec plaisir, elle est moins démonstrative que certains autres résidents.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Mme La… le prend dans ses bras et le cajole. Elle nous a dit que pour elle PARO s'était Christian. </w:t>
      </w:r>
      <w:proofErr w:type="gramStart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( vive</w:t>
      </w:r>
      <w:proofErr w:type="gramEnd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 émotion)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Mme Ra…. prend PARO avec plaisir pour le caresser et lui parler.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Mme </w:t>
      </w:r>
      <w:proofErr w:type="spellStart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Sch</w:t>
      </w:r>
      <w:proofErr w:type="spellEnd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… qui est très souvent endormie, s'anime dès qu'elle voit PARO et le prend volontiers dans ses bras pour le caresser et lui parler.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Mr Be… était d'abord sceptique en regardant PARO mais l'a pris dans ses bras et a souri en le caressant.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Mme He…, Mme Fr…, Mme Du…. et Mme Ri… ont toutes adopté PARO dès leur première rencontre. Elles lui parlent et le caressent avec plaisir.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Mme Le…ne voulait pas prendre PARO tant qu'il faisait du bruit, après l'arrêt du son elle l'a pris pour le caresser.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Mme </w:t>
      </w:r>
      <w:proofErr w:type="spellStart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Scha</w:t>
      </w:r>
      <w:proofErr w:type="spellEnd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… a apprécié de le caresser mais a dit qu'elle le trouvait un peu lourd.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Mme Au… est arrivé au PASA un peu agressive, elle a tout d'abord refusé de prendre PARO puis après avoir observé Mme Ni… avec le phoque, elle l'a pris et la caressé doucement. Elle était calme et détendue après cela.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Mme Ni… a apprécié de prendre le phoque dans ses bras, l'a caressé et lui a un peu parlé.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Mme Fr….a largement souri en prenant PARO, l'a caressé, elle a beaucoup apprécié ce moment.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Mme Va…. l'a caressé délicatement avec un doigt, semble avoir eu du plaisir.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Mme </w:t>
      </w:r>
      <w:proofErr w:type="spellStart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Fre</w:t>
      </w:r>
      <w:proofErr w:type="spellEnd"/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… a beaucoup apprécié PARO, elle l'a longuement caressé et lorsque je lui ai demandé si je pouvais le reprendre elle a souhaité le garder encore un peu. Nous avons accédé à sa demande.</w:t>
      </w:r>
    </w:p>
    <w:p w:rsidR="000511E5" w:rsidRDefault="000511E5" w:rsidP="000511E5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eastAsia="fr-FR"/>
        </w:rPr>
        <w:t> </w:t>
      </w:r>
    </w:p>
    <w:p w:rsidR="000511E5" w:rsidRDefault="000511E5" w:rsidP="000511E5">
      <w:pP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</w:pP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 (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 xml:space="preserve">Source : </w:t>
      </w:r>
      <w:r>
        <w:rPr>
          <w:rFonts w:ascii="Arial" w:hAnsi="Arial" w:cs="Arial"/>
          <w:b/>
          <w:bCs/>
          <w:i/>
          <w:iCs/>
          <w:color w:val="7030A0"/>
          <w:sz w:val="20"/>
          <w:szCs w:val="20"/>
          <w:lang w:eastAsia="fr-FR"/>
        </w:rPr>
        <w:t>ASG au service PASA)</w:t>
      </w:r>
    </w:p>
    <w:p w:rsidR="00CC39A1" w:rsidRDefault="00CC39A1"/>
    <w:sectPr w:rsidR="00CC39A1" w:rsidSect="000511E5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E5"/>
    <w:rsid w:val="000511E5"/>
    <w:rsid w:val="00C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90C5A-BB83-432F-A697-E31693BF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1E5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maizieres</dc:creator>
  <cp:keywords/>
  <dc:description/>
  <cp:lastModifiedBy>cedric maizieres</cp:lastModifiedBy>
  <cp:revision>1</cp:revision>
  <dcterms:created xsi:type="dcterms:W3CDTF">2015-01-29T19:51:00Z</dcterms:created>
  <dcterms:modified xsi:type="dcterms:W3CDTF">2015-01-29T19:59:00Z</dcterms:modified>
</cp:coreProperties>
</file>